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31F4" w14:textId="2E2E4A38" w:rsidR="00012B1B" w:rsidRDefault="00012B1B">
      <w:pPr>
        <w:rPr>
          <w:rFonts w:ascii="Arial" w:hAnsi="Arial" w:cs="Arial"/>
        </w:rPr>
      </w:pPr>
      <w:r>
        <w:rPr>
          <w:noProof/>
        </w:rPr>
        <w:drawing>
          <wp:inline distT="0" distB="0" distL="0" distR="0" wp14:anchorId="467CB154" wp14:editId="74EEE0ED">
            <wp:extent cx="2362200" cy="6286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200" cy="628650"/>
                    </a:xfrm>
                    <a:prstGeom prst="rect">
                      <a:avLst/>
                    </a:prstGeom>
                    <a:noFill/>
                    <a:ln>
                      <a:noFill/>
                    </a:ln>
                  </pic:spPr>
                </pic:pic>
              </a:graphicData>
            </a:graphic>
          </wp:inline>
        </w:drawing>
      </w:r>
    </w:p>
    <w:p w14:paraId="5B880A76" w14:textId="77777777" w:rsidR="00F2359D" w:rsidRPr="00F2359D" w:rsidRDefault="00F2359D">
      <w:pPr>
        <w:rPr>
          <w:rFonts w:ascii="Arial" w:hAnsi="Arial" w:cs="Arial"/>
        </w:rPr>
      </w:pPr>
      <w:r w:rsidRPr="00F2359D">
        <w:rPr>
          <w:rFonts w:ascii="Arial" w:hAnsi="Arial" w:cs="Arial"/>
        </w:rPr>
        <w:t>Happy New Year CREW Members,</w:t>
      </w:r>
    </w:p>
    <w:p w14:paraId="0D063ABF" w14:textId="77777777" w:rsidR="00F2359D" w:rsidRDefault="00F2359D">
      <w:pPr>
        <w:rPr>
          <w:rFonts w:ascii="Arial" w:hAnsi="Arial" w:cs="Arial"/>
        </w:rPr>
      </w:pPr>
      <w:r w:rsidRPr="00F2359D">
        <w:rPr>
          <w:rFonts w:ascii="Arial" w:hAnsi="Arial" w:cs="Arial"/>
        </w:rPr>
        <w:t xml:space="preserve">As this new year </w:t>
      </w:r>
      <w:r>
        <w:rPr>
          <w:rFonts w:ascii="Arial" w:hAnsi="Arial" w:cs="Arial"/>
        </w:rPr>
        <w:t xml:space="preserve">launches, </w:t>
      </w:r>
      <w:r w:rsidR="006F309C">
        <w:rPr>
          <w:rFonts w:ascii="Arial" w:hAnsi="Arial" w:cs="Arial"/>
        </w:rPr>
        <w:t>the Board w</w:t>
      </w:r>
      <w:r w:rsidR="00700113">
        <w:rPr>
          <w:rFonts w:ascii="Arial" w:hAnsi="Arial" w:cs="Arial"/>
        </w:rPr>
        <w:t>ould like to</w:t>
      </w:r>
      <w:r w:rsidR="006F309C">
        <w:rPr>
          <w:rFonts w:ascii="Arial" w:hAnsi="Arial" w:cs="Arial"/>
        </w:rPr>
        <w:t xml:space="preserve"> share </w:t>
      </w:r>
      <w:r>
        <w:rPr>
          <w:rFonts w:ascii="Arial" w:hAnsi="Arial" w:cs="Arial"/>
        </w:rPr>
        <w:t xml:space="preserve">our objectives for 2023. </w:t>
      </w:r>
      <w:r w:rsidR="006F309C">
        <w:rPr>
          <w:rFonts w:ascii="Arial" w:hAnsi="Arial" w:cs="Arial"/>
        </w:rPr>
        <w:t xml:space="preserve">CREW is </w:t>
      </w:r>
      <w:r w:rsidR="006F309C" w:rsidRPr="006F309C">
        <w:rPr>
          <w:rFonts w:ascii="Arial" w:hAnsi="Arial" w:cs="Arial"/>
          <w:i/>
          <w:iCs/>
        </w:rPr>
        <w:t>your</w:t>
      </w:r>
      <w:r w:rsidR="006F309C">
        <w:rPr>
          <w:rFonts w:ascii="Arial" w:hAnsi="Arial" w:cs="Arial"/>
        </w:rPr>
        <w:t xml:space="preserve"> organization</w:t>
      </w:r>
      <w:r w:rsidR="00700113">
        <w:rPr>
          <w:rFonts w:ascii="Arial" w:hAnsi="Arial" w:cs="Arial"/>
        </w:rPr>
        <w:t>. W</w:t>
      </w:r>
      <w:r w:rsidR="006F309C">
        <w:rPr>
          <w:rFonts w:ascii="Arial" w:hAnsi="Arial" w:cs="Arial"/>
        </w:rPr>
        <w:t xml:space="preserve">e are </w:t>
      </w:r>
      <w:r w:rsidR="003763FF">
        <w:rPr>
          <w:rFonts w:ascii="Arial" w:hAnsi="Arial" w:cs="Arial"/>
        </w:rPr>
        <w:t>dedicated</w:t>
      </w:r>
      <w:r w:rsidR="006F309C">
        <w:rPr>
          <w:rFonts w:ascii="Arial" w:hAnsi="Arial" w:cs="Arial"/>
        </w:rPr>
        <w:t xml:space="preserve"> to making it an incredible resource to build your professional and personal network</w:t>
      </w:r>
      <w:r w:rsidR="00FE117B">
        <w:rPr>
          <w:rFonts w:ascii="Arial" w:hAnsi="Arial" w:cs="Arial"/>
        </w:rPr>
        <w:t xml:space="preserve">. We </w:t>
      </w:r>
      <w:r>
        <w:rPr>
          <w:rFonts w:ascii="Arial" w:hAnsi="Arial" w:cs="Arial"/>
        </w:rPr>
        <w:t xml:space="preserve">will deliver on that commitment with a focus on: </w:t>
      </w:r>
    </w:p>
    <w:p w14:paraId="430857C0" w14:textId="77777777" w:rsidR="00F2359D" w:rsidRPr="00A46CB5" w:rsidRDefault="007C744F">
      <w:pPr>
        <w:rPr>
          <w:rFonts w:ascii="Arial" w:hAnsi="Arial" w:cs="Arial"/>
          <w:b/>
          <w:bCs/>
        </w:rPr>
      </w:pPr>
      <w:r>
        <w:rPr>
          <w:rFonts w:ascii="Arial" w:hAnsi="Arial" w:cs="Arial"/>
          <w:b/>
          <w:bCs/>
        </w:rPr>
        <w:t xml:space="preserve">Equity </w:t>
      </w:r>
      <w:r w:rsidR="00F2359D" w:rsidRPr="00A46CB5">
        <w:rPr>
          <w:rFonts w:ascii="Arial" w:hAnsi="Arial" w:cs="Arial"/>
          <w:b/>
          <w:bCs/>
        </w:rPr>
        <w:t>and Belonging</w:t>
      </w:r>
    </w:p>
    <w:p w14:paraId="321B3A97" w14:textId="77777777" w:rsidR="00710AE1" w:rsidRDefault="00710AE1">
      <w:pPr>
        <w:rPr>
          <w:rFonts w:ascii="Arial" w:hAnsi="Arial" w:cs="Arial"/>
        </w:rPr>
      </w:pPr>
      <w:r>
        <w:rPr>
          <w:rFonts w:ascii="Arial" w:hAnsi="Arial" w:cs="Arial"/>
        </w:rPr>
        <w:t xml:space="preserve">At its core, </w:t>
      </w:r>
      <w:r w:rsidR="009A024A">
        <w:rPr>
          <w:rFonts w:ascii="Arial" w:hAnsi="Arial" w:cs="Arial"/>
        </w:rPr>
        <w:t>CREW is about inclusion. Our organization</w:t>
      </w:r>
      <w:r>
        <w:rPr>
          <w:rFonts w:ascii="Arial" w:hAnsi="Arial" w:cs="Arial"/>
        </w:rPr>
        <w:t xml:space="preserve"> is committed to </w:t>
      </w:r>
      <w:r w:rsidR="00A46CB5" w:rsidRPr="00A46CB5">
        <w:rPr>
          <w:rFonts w:ascii="Arial" w:hAnsi="Arial" w:cs="Arial"/>
        </w:rPr>
        <w:t>transform</w:t>
      </w:r>
      <w:r w:rsidR="00A46CB5">
        <w:rPr>
          <w:rFonts w:ascii="Arial" w:hAnsi="Arial" w:cs="Arial"/>
        </w:rPr>
        <w:t>ing</w:t>
      </w:r>
      <w:r w:rsidR="00A46CB5" w:rsidRPr="00A46CB5">
        <w:rPr>
          <w:rFonts w:ascii="Arial" w:hAnsi="Arial" w:cs="Arial"/>
        </w:rPr>
        <w:t xml:space="preserve"> the commercial real estate industry by advancing women globally.</w:t>
      </w:r>
      <w:r w:rsidR="00A46CB5">
        <w:rPr>
          <w:rFonts w:ascii="Arial" w:hAnsi="Arial" w:cs="Arial"/>
        </w:rPr>
        <w:t xml:space="preserve"> We recognize that this vision must include all people and we are striving to </w:t>
      </w:r>
      <w:r w:rsidR="00C21A85">
        <w:rPr>
          <w:rFonts w:ascii="Arial" w:hAnsi="Arial" w:cs="Arial"/>
        </w:rPr>
        <w:t>improve our actions every day</w:t>
      </w:r>
      <w:r w:rsidR="00A46CB5">
        <w:rPr>
          <w:rFonts w:ascii="Arial" w:hAnsi="Arial" w:cs="Arial"/>
        </w:rPr>
        <w:t xml:space="preserve">. </w:t>
      </w:r>
      <w:r w:rsidR="00A46CB5" w:rsidRPr="00A46CB5">
        <w:rPr>
          <w:rFonts w:ascii="Arial" w:hAnsi="Arial" w:cs="Arial"/>
        </w:rPr>
        <w:t xml:space="preserve">CREW Portland </w:t>
      </w:r>
      <w:r w:rsidR="00A46CB5">
        <w:rPr>
          <w:rFonts w:ascii="Arial" w:hAnsi="Arial" w:cs="Arial"/>
        </w:rPr>
        <w:t xml:space="preserve">has developed our </w:t>
      </w:r>
      <w:hyperlink r:id="rId5" w:history="1">
        <w:r w:rsidR="00A46CB5" w:rsidRPr="00A46CB5">
          <w:rPr>
            <w:rStyle w:val="Hyperlink"/>
            <w:rFonts w:ascii="Arial" w:hAnsi="Arial" w:cs="Arial"/>
          </w:rPr>
          <w:t>own resources</w:t>
        </w:r>
      </w:hyperlink>
      <w:r w:rsidR="00F20D5A">
        <w:rPr>
          <w:rStyle w:val="Hyperlink"/>
          <w:rFonts w:ascii="Arial" w:hAnsi="Arial" w:cs="Arial"/>
        </w:rPr>
        <w:t xml:space="preserve"> and commitment</w:t>
      </w:r>
      <w:r w:rsidR="009A024A">
        <w:rPr>
          <w:rFonts w:ascii="Arial" w:hAnsi="Arial" w:cs="Arial"/>
        </w:rPr>
        <w:t xml:space="preserve">. </w:t>
      </w:r>
      <w:r w:rsidR="007C744F">
        <w:rPr>
          <w:rFonts w:ascii="Arial" w:hAnsi="Arial" w:cs="Arial"/>
        </w:rPr>
        <w:t>We</w:t>
      </w:r>
      <w:r w:rsidR="009A024A">
        <w:rPr>
          <w:rFonts w:ascii="Arial" w:hAnsi="Arial" w:cs="Arial"/>
        </w:rPr>
        <w:t xml:space="preserve"> are</w:t>
      </w:r>
      <w:r w:rsidR="00A46CB5">
        <w:rPr>
          <w:rFonts w:ascii="Arial" w:hAnsi="Arial" w:cs="Arial"/>
        </w:rPr>
        <w:t xml:space="preserve"> </w:t>
      </w:r>
      <w:r w:rsidR="008D1F65">
        <w:rPr>
          <w:rFonts w:ascii="Arial" w:hAnsi="Arial" w:cs="Arial"/>
        </w:rPr>
        <w:t xml:space="preserve">engaged with a </w:t>
      </w:r>
      <w:r w:rsidR="00A46CB5">
        <w:rPr>
          <w:rFonts w:ascii="Arial" w:hAnsi="Arial" w:cs="Arial"/>
        </w:rPr>
        <w:t xml:space="preserve">consortium of CRE organizations to create the CRE DEI Collaborative that will align all </w:t>
      </w:r>
      <w:r w:rsidR="00C21A85">
        <w:rPr>
          <w:rFonts w:ascii="Arial" w:hAnsi="Arial" w:cs="Arial"/>
        </w:rPr>
        <w:t xml:space="preserve">efforts </w:t>
      </w:r>
      <w:r w:rsidR="00A46CB5">
        <w:rPr>
          <w:rFonts w:ascii="Arial" w:hAnsi="Arial" w:cs="Arial"/>
        </w:rPr>
        <w:t xml:space="preserve">toward transforming the industry. </w:t>
      </w:r>
      <w:r w:rsidR="007C744F">
        <w:rPr>
          <w:rFonts w:ascii="Arial" w:hAnsi="Arial" w:cs="Arial"/>
        </w:rPr>
        <w:t xml:space="preserve">Our CREW Careers committee </w:t>
      </w:r>
      <w:r w:rsidR="00A46CB5">
        <w:rPr>
          <w:rFonts w:ascii="Arial" w:hAnsi="Arial" w:cs="Arial"/>
        </w:rPr>
        <w:t>e</w:t>
      </w:r>
      <w:r w:rsidR="007D69C0">
        <w:rPr>
          <w:rFonts w:ascii="Arial" w:hAnsi="Arial" w:cs="Arial"/>
        </w:rPr>
        <w:t>ducates</w:t>
      </w:r>
      <w:r w:rsidR="00A46CB5">
        <w:rPr>
          <w:rFonts w:ascii="Arial" w:hAnsi="Arial" w:cs="Arial"/>
        </w:rPr>
        <w:t xml:space="preserve"> under-represented youth about </w:t>
      </w:r>
      <w:r w:rsidR="007D69C0" w:rsidRPr="007D69C0">
        <w:rPr>
          <w:rFonts w:ascii="Arial" w:hAnsi="Arial" w:cs="Arial"/>
        </w:rPr>
        <w:t xml:space="preserve">commercial real estate </w:t>
      </w:r>
      <w:r w:rsidR="00A46CB5">
        <w:rPr>
          <w:rFonts w:ascii="Arial" w:hAnsi="Arial" w:cs="Arial"/>
        </w:rPr>
        <w:t xml:space="preserve">opportunities </w:t>
      </w:r>
      <w:r w:rsidR="008D1F65">
        <w:rPr>
          <w:rFonts w:ascii="Arial" w:hAnsi="Arial" w:cs="Arial"/>
        </w:rPr>
        <w:t>to provide them access to wealth creation</w:t>
      </w:r>
      <w:r w:rsidR="00A46CB5">
        <w:rPr>
          <w:rFonts w:ascii="Arial" w:hAnsi="Arial" w:cs="Arial"/>
        </w:rPr>
        <w:t xml:space="preserve">. </w:t>
      </w:r>
      <w:r w:rsidR="00F20D5A">
        <w:rPr>
          <w:rFonts w:ascii="Arial" w:hAnsi="Arial" w:cs="Arial"/>
        </w:rPr>
        <w:t>All of these actions, with a focus on belonging, will shift the industry toward more diversity.</w:t>
      </w:r>
    </w:p>
    <w:p w14:paraId="59A38487" w14:textId="77777777" w:rsidR="00F2359D" w:rsidRPr="009A024A" w:rsidRDefault="00F2359D">
      <w:pPr>
        <w:rPr>
          <w:rFonts w:ascii="Arial" w:hAnsi="Arial" w:cs="Arial"/>
          <w:b/>
          <w:bCs/>
        </w:rPr>
      </w:pPr>
      <w:r w:rsidRPr="009A024A">
        <w:rPr>
          <w:rFonts w:ascii="Arial" w:hAnsi="Arial" w:cs="Arial"/>
          <w:b/>
          <w:bCs/>
        </w:rPr>
        <w:t>Delivering with Excellence</w:t>
      </w:r>
    </w:p>
    <w:p w14:paraId="7120086E" w14:textId="77777777" w:rsidR="00F2359D" w:rsidRDefault="009A024A">
      <w:pPr>
        <w:rPr>
          <w:rFonts w:ascii="Arial" w:hAnsi="Arial" w:cs="Arial"/>
        </w:rPr>
      </w:pPr>
      <w:r w:rsidRPr="009A024A">
        <w:rPr>
          <w:rFonts w:ascii="Arial" w:hAnsi="Arial" w:cs="Arial"/>
        </w:rPr>
        <w:t xml:space="preserve">Booker T. Washington </w:t>
      </w:r>
      <w:r>
        <w:rPr>
          <w:rFonts w:ascii="Arial" w:hAnsi="Arial" w:cs="Arial"/>
        </w:rPr>
        <w:t>said, “e</w:t>
      </w:r>
      <w:r w:rsidRPr="009A024A">
        <w:rPr>
          <w:rFonts w:ascii="Arial" w:hAnsi="Arial" w:cs="Arial"/>
        </w:rPr>
        <w:t>xcellence is to do a common thing in an uncommon way”</w:t>
      </w:r>
      <w:r>
        <w:rPr>
          <w:rFonts w:ascii="Arial" w:hAnsi="Arial" w:cs="Arial"/>
        </w:rPr>
        <w:t xml:space="preserve">. We agree wholeheartedly. CREW delivers approximately 25 programs and events throughout the year. Each of us are committed to delivering with excellence. We recognize that everyone is striving to balance work and life. When you attend a CREW event, it will be worth it professionally and personally. </w:t>
      </w:r>
    </w:p>
    <w:p w14:paraId="74F0588C" w14:textId="77777777" w:rsidR="00F2359D" w:rsidRPr="008D1F65" w:rsidRDefault="00F2359D">
      <w:pPr>
        <w:rPr>
          <w:rFonts w:ascii="Arial" w:hAnsi="Arial" w:cs="Arial"/>
          <w:b/>
          <w:bCs/>
        </w:rPr>
      </w:pPr>
      <w:r w:rsidRPr="008D1F65">
        <w:rPr>
          <w:rFonts w:ascii="Arial" w:hAnsi="Arial" w:cs="Arial"/>
          <w:b/>
          <w:bCs/>
        </w:rPr>
        <w:t>Intentional Leadership</w:t>
      </w:r>
    </w:p>
    <w:p w14:paraId="4381E4FA" w14:textId="77777777" w:rsidR="008D1F65" w:rsidRDefault="008D1F65">
      <w:pPr>
        <w:rPr>
          <w:rFonts w:ascii="Arial" w:hAnsi="Arial" w:cs="Arial"/>
        </w:rPr>
      </w:pPr>
      <w:r>
        <w:rPr>
          <w:rFonts w:ascii="Arial" w:hAnsi="Arial" w:cs="Arial"/>
        </w:rPr>
        <w:t xml:space="preserve">While creating events and managing volunteers, CREW provides opportunities for members to develop leadership skills that translate broadly into work and community involvement. We are going beyond this </w:t>
      </w:r>
      <w:r w:rsidR="007C744F">
        <w:rPr>
          <w:rFonts w:ascii="Arial" w:hAnsi="Arial" w:cs="Arial"/>
        </w:rPr>
        <w:t>i</w:t>
      </w:r>
      <w:r w:rsidR="00551401">
        <w:rPr>
          <w:rFonts w:ascii="Arial" w:hAnsi="Arial" w:cs="Arial"/>
        </w:rPr>
        <w:t>nherent</w:t>
      </w:r>
      <w:r w:rsidR="007C744F">
        <w:rPr>
          <w:rFonts w:ascii="Arial" w:hAnsi="Arial" w:cs="Arial"/>
        </w:rPr>
        <w:t xml:space="preserve"> </w:t>
      </w:r>
      <w:r>
        <w:rPr>
          <w:rFonts w:ascii="Arial" w:hAnsi="Arial" w:cs="Arial"/>
        </w:rPr>
        <w:t>process with intentional training for our board and co-chairs.</w:t>
      </w:r>
      <w:r w:rsidR="00216D57">
        <w:rPr>
          <w:rFonts w:ascii="Arial" w:hAnsi="Arial" w:cs="Arial"/>
        </w:rPr>
        <w:t xml:space="preserve"> Additionally</w:t>
      </w:r>
      <w:r w:rsidR="00216D57" w:rsidRPr="00216D57">
        <w:rPr>
          <w:rFonts w:ascii="Arial" w:hAnsi="Arial" w:cs="Arial"/>
        </w:rPr>
        <w:t xml:space="preserve">, all members will have a professional development opportunity at the April Program centered around negotiations. </w:t>
      </w:r>
      <w:r>
        <w:rPr>
          <w:rFonts w:ascii="Arial" w:hAnsi="Arial" w:cs="Arial"/>
        </w:rPr>
        <w:t xml:space="preserve">We are fostering a culture that encourages curiosity and questions to challenge ourselves to be better leaders. </w:t>
      </w:r>
      <w:r w:rsidR="007C744F">
        <w:rPr>
          <w:rFonts w:ascii="Arial" w:hAnsi="Arial" w:cs="Arial"/>
        </w:rPr>
        <w:t xml:space="preserve">The leaders we create </w:t>
      </w:r>
      <w:r w:rsidR="007D69C0">
        <w:rPr>
          <w:rFonts w:ascii="Arial" w:hAnsi="Arial" w:cs="Arial"/>
        </w:rPr>
        <w:t xml:space="preserve">today </w:t>
      </w:r>
      <w:r w:rsidR="007C744F">
        <w:rPr>
          <w:rFonts w:ascii="Arial" w:hAnsi="Arial" w:cs="Arial"/>
        </w:rPr>
        <w:t>will help shape the industry and the development of our region in the future.</w:t>
      </w:r>
    </w:p>
    <w:p w14:paraId="693A16DF" w14:textId="77777777" w:rsidR="007C744F" w:rsidRDefault="007C744F">
      <w:pPr>
        <w:rPr>
          <w:rFonts w:ascii="Arial" w:hAnsi="Arial" w:cs="Arial"/>
        </w:rPr>
      </w:pPr>
      <w:r>
        <w:rPr>
          <w:rFonts w:ascii="Arial" w:hAnsi="Arial" w:cs="Arial"/>
        </w:rPr>
        <w:t>These objectives can only be achieved with the amazing support of our sponsors</w:t>
      </w:r>
      <w:r w:rsidR="007D69C0">
        <w:rPr>
          <w:rFonts w:ascii="Arial" w:hAnsi="Arial" w:cs="Arial"/>
        </w:rPr>
        <w:t xml:space="preserve"> listed below</w:t>
      </w:r>
      <w:r>
        <w:rPr>
          <w:rFonts w:ascii="Arial" w:hAnsi="Arial" w:cs="Arial"/>
        </w:rPr>
        <w:t xml:space="preserve">. We are incredibly grateful for their support. Without them, we could not realize our vision. </w:t>
      </w:r>
    </w:p>
    <w:p w14:paraId="748C50DC" w14:textId="77777777" w:rsidR="007C744F" w:rsidRDefault="007D69C0">
      <w:pPr>
        <w:rPr>
          <w:rFonts w:ascii="Arial" w:hAnsi="Arial" w:cs="Arial"/>
        </w:rPr>
      </w:pPr>
      <w:r>
        <w:rPr>
          <w:rFonts w:ascii="Arial" w:hAnsi="Arial" w:cs="Arial"/>
        </w:rPr>
        <w:t>In closing, m</w:t>
      </w:r>
      <w:r w:rsidR="007C744F">
        <w:rPr>
          <w:rFonts w:ascii="Arial" w:hAnsi="Arial" w:cs="Arial"/>
        </w:rPr>
        <w:t xml:space="preserve">ay 2023 bring you opportunities that make you grateful and challenges that make you stronger. </w:t>
      </w:r>
    </w:p>
    <w:p w14:paraId="4606FEAF" w14:textId="77777777" w:rsidR="007D69C0" w:rsidRDefault="007C00BA">
      <w:pPr>
        <w:rPr>
          <w:rFonts w:ascii="Arial" w:hAnsi="Arial" w:cs="Arial"/>
        </w:rPr>
      </w:pPr>
      <w:r>
        <w:rPr>
          <w:noProof/>
        </w:rPr>
        <w:drawing>
          <wp:anchor distT="0" distB="0" distL="114300" distR="114300" simplePos="0" relativeHeight="251658240" behindDoc="1" locked="0" layoutInCell="1" allowOverlap="1" wp14:anchorId="7479209B" wp14:editId="65E4C3A8">
            <wp:simplePos x="0" y="0"/>
            <wp:positionH relativeFrom="margin">
              <wp:align>left</wp:align>
            </wp:positionH>
            <wp:positionV relativeFrom="paragraph">
              <wp:posOffset>10022</wp:posOffset>
            </wp:positionV>
            <wp:extent cx="894715" cy="583565"/>
            <wp:effectExtent l="0" t="0" r="635" b="6985"/>
            <wp:wrapNone/>
            <wp:docPr id="2" name="Picture 2" descr="cid:image002.png@01D3DBE1.CE61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DBE1.CE616410"/>
                    <pic:cNvPicPr>
                      <a:picLocks noChangeAspect="1" noChangeArrowheads="1"/>
                    </pic:cNvPicPr>
                  </pic:nvPicPr>
                  <pic:blipFill>
                    <a:blip r:embed="rId6" r:link="rId8">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94715"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555AB" w14:textId="77777777" w:rsidR="007D69C0" w:rsidRDefault="007D69C0">
      <w:pPr>
        <w:rPr>
          <w:rFonts w:ascii="Arial" w:hAnsi="Arial" w:cs="Arial"/>
        </w:rPr>
      </w:pPr>
    </w:p>
    <w:p w14:paraId="6B944FA5" w14:textId="77777777" w:rsidR="007D69C0" w:rsidRDefault="007D69C0">
      <w:pPr>
        <w:rPr>
          <w:rFonts w:ascii="Arial" w:hAnsi="Arial" w:cs="Arial"/>
        </w:rPr>
      </w:pPr>
      <w:r>
        <w:rPr>
          <w:rFonts w:ascii="Arial" w:hAnsi="Arial" w:cs="Arial"/>
        </w:rPr>
        <w:t>Alisa Pyszka</w:t>
      </w:r>
    </w:p>
    <w:p w14:paraId="33C05491" w14:textId="77777777" w:rsidR="007D69C0" w:rsidRPr="00F2359D" w:rsidRDefault="007D69C0">
      <w:pPr>
        <w:rPr>
          <w:rFonts w:ascii="Arial" w:hAnsi="Arial" w:cs="Arial"/>
        </w:rPr>
      </w:pPr>
      <w:r>
        <w:rPr>
          <w:rFonts w:ascii="Arial" w:hAnsi="Arial" w:cs="Arial"/>
        </w:rPr>
        <w:t xml:space="preserve">CREW Portland Board President </w:t>
      </w:r>
    </w:p>
    <w:sectPr w:rsidR="007D69C0" w:rsidRPr="00F2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9D"/>
    <w:rsid w:val="00012B1B"/>
    <w:rsid w:val="00216D57"/>
    <w:rsid w:val="003763FF"/>
    <w:rsid w:val="00551401"/>
    <w:rsid w:val="006F309C"/>
    <w:rsid w:val="00700113"/>
    <w:rsid w:val="00710AE1"/>
    <w:rsid w:val="00723D8B"/>
    <w:rsid w:val="007C00BA"/>
    <w:rsid w:val="007C744F"/>
    <w:rsid w:val="007D69C0"/>
    <w:rsid w:val="008D1F65"/>
    <w:rsid w:val="009A024A"/>
    <w:rsid w:val="00A46CB5"/>
    <w:rsid w:val="00B312D0"/>
    <w:rsid w:val="00C21A85"/>
    <w:rsid w:val="00F20D5A"/>
    <w:rsid w:val="00F2359D"/>
    <w:rsid w:val="00F95588"/>
    <w:rsid w:val="00FE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6BD3"/>
  <w15:chartTrackingRefBased/>
  <w15:docId w15:val="{498BBFF2-0349-4DB5-B885-BA35CB2A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2D0"/>
  </w:style>
  <w:style w:type="paragraph" w:styleId="Heading1">
    <w:name w:val="heading 1"/>
    <w:basedOn w:val="Normal"/>
    <w:next w:val="Normal"/>
    <w:link w:val="Heading1Char"/>
    <w:uiPriority w:val="9"/>
    <w:qFormat/>
    <w:rsid w:val="00723D8B"/>
    <w:pPr>
      <w:keepNext/>
      <w:keepLines/>
      <w:spacing w:before="240" w:after="0"/>
      <w:outlineLvl w:val="0"/>
    </w:pPr>
    <w:rPr>
      <w:rFonts w:ascii="Gotham Book" w:eastAsiaTheme="majorEastAsia" w:hAnsi="Gotham Book" w:cstheme="majorBidi"/>
      <w:caps/>
      <w:color w:val="2F5496"/>
      <w:spacing w:val="2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D8B"/>
    <w:rPr>
      <w:rFonts w:ascii="Gotham Book" w:eastAsiaTheme="majorEastAsia" w:hAnsi="Gotham Book" w:cstheme="majorBidi"/>
      <w:caps/>
      <w:color w:val="2F5496"/>
      <w:spacing w:val="20"/>
      <w:sz w:val="48"/>
      <w:szCs w:val="32"/>
    </w:rPr>
  </w:style>
  <w:style w:type="character" w:styleId="Hyperlink">
    <w:name w:val="Hyperlink"/>
    <w:basedOn w:val="DefaultParagraphFont"/>
    <w:uiPriority w:val="99"/>
    <w:unhideWhenUsed/>
    <w:rsid w:val="00A46CB5"/>
    <w:rPr>
      <w:color w:val="0563C1" w:themeColor="hyperlink"/>
      <w:u w:val="single"/>
    </w:rPr>
  </w:style>
  <w:style w:type="character" w:styleId="UnresolvedMention">
    <w:name w:val="Unresolved Mention"/>
    <w:basedOn w:val="DefaultParagraphFont"/>
    <w:uiPriority w:val="99"/>
    <w:semiHidden/>
    <w:unhideWhenUsed/>
    <w:rsid w:val="00A46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DBE1.CE616410"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crew-portland.org/about/diversity-equity-and-inclusion-resource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Pyszka</dc:creator>
  <cp:keywords/>
  <dc:description/>
  <cp:lastModifiedBy>Karen Siegle</cp:lastModifiedBy>
  <cp:revision>2</cp:revision>
  <dcterms:created xsi:type="dcterms:W3CDTF">2022-12-29T01:11:00Z</dcterms:created>
  <dcterms:modified xsi:type="dcterms:W3CDTF">2022-12-29T01:11:00Z</dcterms:modified>
</cp:coreProperties>
</file>